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7213" w:rsidRDefault="004B7213" w:rsidP="004B7213">
      <w:pPr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A687C">
        <w:rPr>
          <w:rFonts w:ascii="Times New Roman" w:hAnsi="Times New Roman"/>
          <w:b/>
          <w:sz w:val="24"/>
          <w:szCs w:val="24"/>
        </w:rPr>
        <w:t>ДЛЯ НЕСОВЕРШЕННОЛЕТНИХ</w:t>
      </w:r>
    </w:p>
    <w:p w:rsidR="00844C9A" w:rsidRDefault="00844C9A" w:rsidP="00844C9A">
      <w:pPr>
        <w:ind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A687C">
        <w:rPr>
          <w:rFonts w:ascii="Times New Roman" w:hAnsi="Times New Roman"/>
          <w:b/>
          <w:sz w:val="24"/>
          <w:szCs w:val="24"/>
        </w:rPr>
        <w:t>УВАЖАЕМЫЕ АБИТУРИЕНТЫ!</w:t>
      </w:r>
    </w:p>
    <w:p w:rsidR="004B7213" w:rsidRDefault="004B7213" w:rsidP="004B7213">
      <w:pPr>
        <w:ind w:firstLine="709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Обращаем внимание!</w:t>
      </w:r>
    </w:p>
    <w:p w:rsidR="004B7213" w:rsidRPr="00AF1922" w:rsidRDefault="004B7213" w:rsidP="004B7213">
      <w:pPr>
        <w:ind w:firstLine="709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</w:t>
      </w:r>
      <w:hyperlink r:id="rId4" w:history="1">
        <w:r w:rsidRPr="004B7213">
          <w:rPr>
            <w:rStyle w:val="a5"/>
            <w:rFonts w:ascii="Times New Roman" w:hAnsi="Times New Roman"/>
            <w:b/>
            <w:bCs/>
            <w:sz w:val="24"/>
            <w:szCs w:val="24"/>
          </w:rPr>
          <w:t>Минздрав</w:t>
        </w:r>
        <w:r>
          <w:rPr>
            <w:rStyle w:val="a5"/>
            <w:rFonts w:ascii="Times New Roman" w:hAnsi="Times New Roman"/>
            <w:b/>
            <w:bCs/>
            <w:sz w:val="24"/>
            <w:szCs w:val="24"/>
          </w:rPr>
          <w:t xml:space="preserve">а РФ </w:t>
        </w:r>
        <w:r w:rsidRPr="004B7213">
          <w:rPr>
            <w:rStyle w:val="a5"/>
            <w:rFonts w:ascii="Times New Roman" w:hAnsi="Times New Roman"/>
            <w:b/>
            <w:bCs/>
            <w:sz w:val="24"/>
            <w:szCs w:val="24"/>
          </w:rPr>
          <w:t xml:space="preserve"> № 274н (13.05.2025)</w:t>
        </w:r>
      </w:hyperlink>
      <w:r>
        <w:rPr>
          <w:rFonts w:ascii="Times New Roman" w:hAnsi="Times New Roman"/>
          <w:sz w:val="24"/>
          <w:szCs w:val="24"/>
        </w:rPr>
        <w:t xml:space="preserve"> справка </w:t>
      </w:r>
      <w:r w:rsidRPr="004B7213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4B7213">
        <w:rPr>
          <w:rFonts w:ascii="Times New Roman" w:hAnsi="Times New Roman"/>
          <w:sz w:val="24"/>
          <w:szCs w:val="24"/>
        </w:rPr>
        <w:t xml:space="preserve"> № 086/у</w:t>
      </w:r>
      <w:r>
        <w:rPr>
          <w:rFonts w:ascii="Times New Roman" w:hAnsi="Times New Roman"/>
          <w:sz w:val="24"/>
          <w:szCs w:val="24"/>
        </w:rPr>
        <w:t xml:space="preserve"> ОТМЕНЕНА.</w:t>
      </w:r>
    </w:p>
    <w:p w:rsidR="004B7213" w:rsidRPr="00FA687C" w:rsidRDefault="004B7213" w:rsidP="00844C9A">
      <w:pPr>
        <w:ind w:firstLine="709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:rsidR="00844C9A" w:rsidRPr="00FA687C" w:rsidRDefault="00844C9A" w:rsidP="00844C9A">
      <w:pPr>
        <w:ind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Pr="00071AD1" w:rsidRDefault="00844C9A" w:rsidP="00071AD1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>При поступлении в СГБОУ ПО «Севастопольский медицинский колледж им. Ж. Дерюгиной»</w:t>
      </w:r>
      <w:r w:rsidR="00CD3067" w:rsidRPr="00FA687C">
        <w:rPr>
          <w:rFonts w:ascii="Times New Roman" w:hAnsi="Times New Roman"/>
          <w:sz w:val="24"/>
          <w:szCs w:val="24"/>
        </w:rPr>
        <w:t xml:space="preserve"> для </w:t>
      </w:r>
      <w:r w:rsidR="00071AD1" w:rsidRPr="00FA687C">
        <w:rPr>
          <w:rFonts w:ascii="Times New Roman" w:hAnsi="Times New Roman"/>
          <w:sz w:val="24"/>
          <w:szCs w:val="24"/>
        </w:rPr>
        <w:t>обучения по</w:t>
      </w:r>
      <w:r w:rsidR="00CD3067" w:rsidRPr="00FA687C">
        <w:rPr>
          <w:rFonts w:ascii="Times New Roman" w:hAnsi="Times New Roman"/>
          <w:sz w:val="24"/>
          <w:szCs w:val="24"/>
        </w:rPr>
        <w:t xml:space="preserve"> </w:t>
      </w:r>
      <w:r w:rsidR="00071AD1" w:rsidRPr="00FA687C">
        <w:rPr>
          <w:rFonts w:ascii="Times New Roman" w:hAnsi="Times New Roman"/>
          <w:sz w:val="24"/>
          <w:szCs w:val="24"/>
        </w:rPr>
        <w:t xml:space="preserve">специальности: </w:t>
      </w:r>
      <w:r w:rsidR="00071AD1" w:rsidRPr="00FA687C">
        <w:rPr>
          <w:rFonts w:ascii="Times New Roman" w:hAnsi="Times New Roman"/>
          <w:b/>
          <w:sz w:val="24"/>
          <w:szCs w:val="24"/>
        </w:rPr>
        <w:t>31.02.01</w:t>
      </w:r>
      <w:r w:rsidR="0082416A">
        <w:rPr>
          <w:rFonts w:ascii="Times New Roman" w:hAnsi="Times New Roman"/>
          <w:b/>
          <w:sz w:val="24"/>
          <w:szCs w:val="24"/>
        </w:rPr>
        <w:t xml:space="preserve"> Лечебное дело </w:t>
      </w:r>
      <w:r w:rsidR="00071AD1">
        <w:rPr>
          <w:rFonts w:ascii="Times New Roman" w:hAnsi="Times New Roman"/>
          <w:b/>
          <w:sz w:val="24"/>
          <w:szCs w:val="24"/>
        </w:rPr>
        <w:t xml:space="preserve">и </w:t>
      </w:r>
      <w:r w:rsidR="00071AD1" w:rsidRPr="00FA687C">
        <w:rPr>
          <w:rFonts w:ascii="Times New Roman" w:hAnsi="Times New Roman"/>
          <w:b/>
          <w:sz w:val="24"/>
          <w:szCs w:val="24"/>
        </w:rPr>
        <w:t>34.02.01</w:t>
      </w:r>
      <w:r w:rsidRPr="00FA687C">
        <w:rPr>
          <w:rFonts w:ascii="Times New Roman" w:hAnsi="Times New Roman"/>
          <w:sz w:val="24"/>
          <w:szCs w:val="24"/>
        </w:rPr>
        <w:t xml:space="preserve"> </w:t>
      </w:r>
      <w:r w:rsidRPr="00FA687C">
        <w:rPr>
          <w:rFonts w:ascii="Times New Roman" w:hAnsi="Times New Roman"/>
          <w:b/>
          <w:sz w:val="24"/>
          <w:szCs w:val="24"/>
        </w:rPr>
        <w:t xml:space="preserve">Сестринское </w:t>
      </w:r>
      <w:r w:rsidR="00071AD1" w:rsidRPr="00FA687C">
        <w:rPr>
          <w:rFonts w:ascii="Times New Roman" w:hAnsi="Times New Roman"/>
          <w:b/>
          <w:sz w:val="24"/>
          <w:szCs w:val="24"/>
        </w:rPr>
        <w:t>дело, поступающим</w:t>
      </w:r>
      <w:r w:rsidRPr="00FA687C">
        <w:rPr>
          <w:rFonts w:ascii="Times New Roman" w:hAnsi="Times New Roman"/>
          <w:sz w:val="24"/>
          <w:szCs w:val="24"/>
        </w:rPr>
        <w:t xml:space="preserve"> </w:t>
      </w:r>
      <w:r w:rsidRPr="00071AD1">
        <w:rPr>
          <w:rFonts w:ascii="Times New Roman" w:hAnsi="Times New Roman"/>
          <w:b/>
          <w:bCs/>
          <w:sz w:val="24"/>
          <w:szCs w:val="24"/>
        </w:rPr>
        <w:t>необходимо пройти обязательный предварительный медицинский осмотр (обследование), включающий осмотр врачами – специалистами, проведение лабораторных и функциональных исследований</w:t>
      </w:r>
      <w:r w:rsidR="004B7213" w:rsidRPr="00071AD1">
        <w:rPr>
          <w:rFonts w:ascii="Times New Roman" w:hAnsi="Times New Roman"/>
          <w:sz w:val="24"/>
          <w:szCs w:val="24"/>
        </w:rPr>
        <w:t>.</w:t>
      </w:r>
      <w:r w:rsidR="00071AD1">
        <w:rPr>
          <w:rFonts w:ascii="Times New Roman" w:hAnsi="Times New Roman"/>
          <w:sz w:val="24"/>
          <w:szCs w:val="24"/>
        </w:rPr>
        <w:t xml:space="preserve"> </w:t>
      </w:r>
      <w:r w:rsidR="00071AD1" w:rsidRPr="00071AD1">
        <w:rPr>
          <w:rFonts w:ascii="Times New Roman" w:hAnsi="Times New Roman"/>
          <w:sz w:val="24"/>
          <w:szCs w:val="24"/>
        </w:rPr>
        <w:t>(Постановление Правительства РФ от 14.08.2013г. № 697 «Об утверждении перечня специальностей и направлений подготовки, при приеме на обучение,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специальности»).</w:t>
      </w:r>
    </w:p>
    <w:p w:rsidR="004B7213" w:rsidRDefault="004B7213" w:rsidP="00071AD1">
      <w:pPr>
        <w:mirrorIndents/>
        <w:jc w:val="both"/>
        <w:rPr>
          <w:rFonts w:ascii="Times New Roman" w:hAnsi="Times New Roman"/>
          <w:b/>
          <w:sz w:val="24"/>
          <w:szCs w:val="24"/>
        </w:rPr>
      </w:pPr>
    </w:p>
    <w:p w:rsidR="00A23D79" w:rsidRPr="00D87DDD" w:rsidRDefault="00844C9A" w:rsidP="00071AD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87DDD">
        <w:rPr>
          <w:rFonts w:ascii="Times New Roman" w:hAnsi="Times New Roman"/>
          <w:sz w:val="24"/>
          <w:szCs w:val="24"/>
        </w:rPr>
        <w:t xml:space="preserve">В соответствии </w:t>
      </w:r>
      <w:r w:rsidR="00A23D79" w:rsidRPr="00D87DDD">
        <w:rPr>
          <w:rFonts w:ascii="Times New Roman" w:hAnsi="Times New Roman"/>
          <w:sz w:val="24"/>
          <w:szCs w:val="24"/>
        </w:rPr>
        <w:t>с Приказом Министерства здравоохранения РФ от 14.04.2025г. № 211н «Об утверждении порядка прохождения несовершеннолетними профилактических медицинских осмотров, учетной формы № 030-ПО/У "Карта профилактического медицинского осмотра несовершеннолетнего", порядка ее ведения, а также формы отраслевого статистического наблюдения № 030-ПО/О "Сведения о профилактических медицинских осмотрах несовершеннолетних", порядка ее заполнения»</w:t>
      </w:r>
      <w:r w:rsidR="00995565">
        <w:rPr>
          <w:rFonts w:ascii="Times New Roman" w:hAnsi="Times New Roman"/>
          <w:sz w:val="24"/>
          <w:szCs w:val="24"/>
        </w:rPr>
        <w:t xml:space="preserve">, </w:t>
      </w:r>
    </w:p>
    <w:p w:rsidR="00844C9A" w:rsidRPr="00FA687C" w:rsidRDefault="00844C9A" w:rsidP="00844C9A">
      <w:pPr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A687C">
        <w:rPr>
          <w:rFonts w:ascii="Times New Roman" w:hAnsi="Times New Roman"/>
          <w:b/>
          <w:sz w:val="24"/>
          <w:szCs w:val="24"/>
        </w:rPr>
        <w:t>Поступающие несовершеннолетние проходят предварительный медицинский осмотр по следующему перечню: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07"/>
        <w:gridCol w:w="4179"/>
        <w:gridCol w:w="3744"/>
      </w:tblGrid>
      <w:tr w:rsidR="00844C9A" w:rsidRPr="00FA687C" w:rsidTr="00E05DA2">
        <w:tc>
          <w:tcPr>
            <w:tcW w:w="1526" w:type="dxa"/>
          </w:tcPr>
          <w:p w:rsidR="00844C9A" w:rsidRPr="00FA687C" w:rsidRDefault="00844C9A" w:rsidP="00E05DA2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87C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4252" w:type="dxa"/>
          </w:tcPr>
          <w:p w:rsidR="00844C9A" w:rsidRPr="00FA687C" w:rsidRDefault="00844C9A" w:rsidP="00E05DA2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87C">
              <w:rPr>
                <w:rFonts w:ascii="Times New Roman" w:hAnsi="Times New Roman"/>
                <w:sz w:val="24"/>
                <w:szCs w:val="24"/>
              </w:rPr>
              <w:t>Осмотры врачами -специалистами</w:t>
            </w:r>
          </w:p>
        </w:tc>
        <w:tc>
          <w:tcPr>
            <w:tcW w:w="3793" w:type="dxa"/>
          </w:tcPr>
          <w:p w:rsidR="00844C9A" w:rsidRPr="00FA687C" w:rsidRDefault="00844C9A" w:rsidP="00E05DA2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87C">
              <w:rPr>
                <w:rFonts w:ascii="Times New Roman" w:hAnsi="Times New Roman"/>
                <w:sz w:val="24"/>
                <w:szCs w:val="24"/>
              </w:rPr>
              <w:t>Лабораторные, функциональные и иные исследования</w:t>
            </w:r>
          </w:p>
        </w:tc>
      </w:tr>
      <w:tr w:rsidR="00844C9A" w:rsidRPr="00FA687C" w:rsidTr="00E05DA2">
        <w:tc>
          <w:tcPr>
            <w:tcW w:w="1526" w:type="dxa"/>
          </w:tcPr>
          <w:p w:rsidR="00844C9A" w:rsidRPr="00FA687C" w:rsidRDefault="00844C9A" w:rsidP="00E05DA2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87C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4252" w:type="dxa"/>
          </w:tcPr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хирург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Врач-психиатр детский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уролог-андролог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(в отношении мальчиков)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Врач-акушер-гинеколог (в отношении девочек)</w:t>
            </w:r>
          </w:p>
          <w:p w:rsidR="00844C9A" w:rsidRPr="00FA687C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Врач-стоматолог детский</w:t>
            </w:r>
          </w:p>
        </w:tc>
        <w:tc>
          <w:tcPr>
            <w:tcW w:w="3793" w:type="dxa"/>
          </w:tcPr>
          <w:p w:rsidR="00844C9A" w:rsidRPr="00FA687C" w:rsidRDefault="00844C9A" w:rsidP="00E05DA2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9A" w:rsidRPr="00FA687C" w:rsidTr="00E05DA2">
        <w:tc>
          <w:tcPr>
            <w:tcW w:w="1526" w:type="dxa"/>
          </w:tcPr>
          <w:p w:rsidR="00844C9A" w:rsidRPr="00FA687C" w:rsidRDefault="00844C9A" w:rsidP="00E05DA2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87C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4252" w:type="dxa"/>
          </w:tcPr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хирург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Врач-стоматолог детский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уролог-андролог</w:t>
            </w:r>
          </w:p>
          <w:p w:rsid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 xml:space="preserve">(в отношении мальчиков) 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Врач-акушер-гинеколог (в отношении девочек)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эндокринолог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Врач-невролог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Врач-травматолог-ортопед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Врач-офтальмолог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Врач-оториноларинголог</w:t>
            </w:r>
          </w:p>
          <w:p w:rsidR="00844C9A" w:rsidRPr="00FA687C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Врач-психиатр детский</w:t>
            </w:r>
          </w:p>
        </w:tc>
        <w:tc>
          <w:tcPr>
            <w:tcW w:w="3793" w:type="dxa"/>
          </w:tcPr>
          <w:p w:rsidR="00A23D79" w:rsidRPr="00A23D79" w:rsidRDefault="00A23D79" w:rsidP="00A23D79">
            <w:pPr>
              <w:pStyle w:val="a4"/>
              <w:ind w:left="38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Общий (клинический) анализ крови</w:t>
            </w:r>
          </w:p>
          <w:p w:rsidR="00A23D79" w:rsidRPr="00A23D79" w:rsidRDefault="00A23D79" w:rsidP="00A23D79">
            <w:pPr>
              <w:pStyle w:val="a4"/>
              <w:ind w:left="38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Общий (клинический) анализ мочи</w:t>
            </w:r>
          </w:p>
          <w:p w:rsidR="00A23D79" w:rsidRPr="00A23D79" w:rsidRDefault="00A23D79" w:rsidP="00A23D79">
            <w:pPr>
              <w:pStyle w:val="a4"/>
              <w:ind w:left="38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Ультразвуковое исследование органов брюшной полости (комплексное)</w:t>
            </w:r>
          </w:p>
          <w:p w:rsidR="00A23D79" w:rsidRPr="00A23D79" w:rsidRDefault="00A23D79" w:rsidP="00A23D79">
            <w:pPr>
              <w:pStyle w:val="a4"/>
              <w:ind w:left="38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Ультразвуковое исследование почек</w:t>
            </w:r>
          </w:p>
          <w:p w:rsidR="00844C9A" w:rsidRPr="00FA687C" w:rsidRDefault="00A23D79" w:rsidP="00A23D79">
            <w:pPr>
              <w:ind w:left="38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Электрокардиография</w:t>
            </w:r>
          </w:p>
        </w:tc>
      </w:tr>
      <w:tr w:rsidR="00844C9A" w:rsidRPr="00FA687C" w:rsidTr="00E05DA2">
        <w:tc>
          <w:tcPr>
            <w:tcW w:w="1526" w:type="dxa"/>
          </w:tcPr>
          <w:p w:rsidR="00844C9A" w:rsidRPr="00FA687C" w:rsidRDefault="00844C9A" w:rsidP="00E05DA2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87C"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4252" w:type="dxa"/>
          </w:tcPr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хирург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lastRenderedPageBreak/>
              <w:t>Врач-стоматолог детский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Врач-невролог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Врач-офтальмолог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Врач-акушер-гинеколог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(в отношении девочек)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уролог-андролог</w:t>
            </w:r>
          </w:p>
          <w:p w:rsidR="00A23D79" w:rsidRPr="00A23D79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(в отношении мальчиков)</w:t>
            </w:r>
          </w:p>
          <w:p w:rsidR="00844C9A" w:rsidRPr="00FA687C" w:rsidRDefault="00A23D79" w:rsidP="00A23D79">
            <w:pPr>
              <w:pStyle w:val="a4"/>
              <w:ind w:left="31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Врач-психиатр детский</w:t>
            </w:r>
          </w:p>
        </w:tc>
        <w:tc>
          <w:tcPr>
            <w:tcW w:w="3793" w:type="dxa"/>
          </w:tcPr>
          <w:p w:rsidR="00A23D79" w:rsidRPr="00A23D79" w:rsidRDefault="00A23D79" w:rsidP="00A23D79">
            <w:pPr>
              <w:ind w:left="-104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lastRenderedPageBreak/>
              <w:t>- Общий (клинический) анализ крови</w:t>
            </w:r>
          </w:p>
          <w:p w:rsidR="00844C9A" w:rsidRPr="00FA687C" w:rsidRDefault="00A23D79" w:rsidP="00A23D79">
            <w:pPr>
              <w:ind w:left="-104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lastRenderedPageBreak/>
              <w:t>- Общий (клинический) анализ мочи</w:t>
            </w:r>
          </w:p>
        </w:tc>
      </w:tr>
      <w:tr w:rsidR="00844C9A" w:rsidRPr="00FA687C" w:rsidTr="00E05DA2">
        <w:tc>
          <w:tcPr>
            <w:tcW w:w="1526" w:type="dxa"/>
          </w:tcPr>
          <w:p w:rsidR="00844C9A" w:rsidRPr="00FA687C" w:rsidRDefault="00844C9A" w:rsidP="00E05DA2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87C">
              <w:rPr>
                <w:rFonts w:ascii="Times New Roman" w:hAnsi="Times New Roman"/>
                <w:sz w:val="24"/>
                <w:szCs w:val="24"/>
              </w:rPr>
              <w:lastRenderedPageBreak/>
              <w:t>17 лет</w:t>
            </w:r>
          </w:p>
        </w:tc>
        <w:tc>
          <w:tcPr>
            <w:tcW w:w="4252" w:type="dxa"/>
          </w:tcPr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хирург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Врач-стоматолог детский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эндокринолог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Врач-невролог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Врач-травматолог-ортопед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Врач-офтальмолог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Врач-оториноларинголог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Врач-акушер-гинеколог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(в отношении девочек)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Врач-детский уролог-андролог</w:t>
            </w:r>
          </w:p>
          <w:p w:rsidR="00A23D79" w:rsidRPr="00A23D79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(в отношении мальчиков)</w:t>
            </w:r>
          </w:p>
          <w:p w:rsidR="00844C9A" w:rsidRPr="00FA687C" w:rsidRDefault="00A23D79" w:rsidP="00A23D79">
            <w:pPr>
              <w:pStyle w:val="a4"/>
              <w:ind w:left="172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Врач-психиатр детский</w:t>
            </w:r>
          </w:p>
        </w:tc>
        <w:tc>
          <w:tcPr>
            <w:tcW w:w="3793" w:type="dxa"/>
          </w:tcPr>
          <w:p w:rsidR="00A23D79" w:rsidRPr="00A23D79" w:rsidRDefault="00A23D79" w:rsidP="00A23D79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Общий (клинический) анализ крови</w:t>
            </w:r>
          </w:p>
          <w:p w:rsidR="00A23D79" w:rsidRPr="00A23D79" w:rsidRDefault="00A23D79" w:rsidP="00A23D79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Общий (клинический) анализ мочи</w:t>
            </w:r>
          </w:p>
          <w:p w:rsidR="00844C9A" w:rsidRPr="00FA687C" w:rsidRDefault="00A23D79" w:rsidP="00A23D79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A23D79">
              <w:rPr>
                <w:rFonts w:ascii="Times New Roman" w:hAnsi="Times New Roman"/>
                <w:sz w:val="24"/>
                <w:szCs w:val="24"/>
              </w:rPr>
              <w:t>- Электрокардиография</w:t>
            </w:r>
          </w:p>
        </w:tc>
      </w:tr>
    </w:tbl>
    <w:p w:rsidR="00844C9A" w:rsidRPr="00FA687C" w:rsidRDefault="00844C9A" w:rsidP="00844C9A">
      <w:pPr>
        <w:mirrorIndents/>
        <w:jc w:val="both"/>
        <w:rPr>
          <w:rFonts w:ascii="Times New Roman" w:hAnsi="Times New Roman"/>
          <w:sz w:val="24"/>
          <w:szCs w:val="24"/>
        </w:rPr>
      </w:pPr>
    </w:p>
    <w:p w:rsidR="00995565" w:rsidRPr="00FB0FE0" w:rsidRDefault="00995565" w:rsidP="00995565">
      <w:pPr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 </w:t>
      </w:r>
      <w:r w:rsidRPr="00FA687C">
        <w:rPr>
          <w:rFonts w:ascii="Times New Roman" w:hAnsi="Times New Roman"/>
          <w:sz w:val="24"/>
          <w:szCs w:val="24"/>
        </w:rPr>
        <w:t xml:space="preserve"> прохождения обязательного предварительного медицинского осмотра </w:t>
      </w:r>
      <w:r>
        <w:rPr>
          <w:rFonts w:ascii="Times New Roman" w:hAnsi="Times New Roman"/>
          <w:sz w:val="24"/>
          <w:szCs w:val="24"/>
        </w:rPr>
        <w:t xml:space="preserve">предоставляются в виде документа по форме </w:t>
      </w:r>
      <w:r w:rsidRPr="00995565">
        <w:rPr>
          <w:rFonts w:ascii="Times New Roman" w:hAnsi="Times New Roman"/>
          <w:sz w:val="24"/>
          <w:szCs w:val="24"/>
        </w:rPr>
        <w:t>СЭМД-196</w:t>
      </w:r>
      <w:r>
        <w:rPr>
          <w:rFonts w:ascii="Times New Roman" w:hAnsi="Times New Roman"/>
          <w:sz w:val="24"/>
          <w:szCs w:val="24"/>
        </w:rPr>
        <w:t>, заверенн</w:t>
      </w:r>
      <w:r w:rsidR="004B7213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565">
        <w:rPr>
          <w:rFonts w:ascii="Times New Roman" w:hAnsi="Times New Roman"/>
          <w:sz w:val="24"/>
          <w:szCs w:val="24"/>
        </w:rPr>
        <w:t>усиленной эл</w:t>
      </w:r>
      <w:r>
        <w:rPr>
          <w:rFonts w:ascii="Times New Roman" w:hAnsi="Times New Roman"/>
          <w:sz w:val="24"/>
          <w:szCs w:val="24"/>
        </w:rPr>
        <w:t>ектронной подписью</w:t>
      </w:r>
      <w:r w:rsidR="004B7213">
        <w:rPr>
          <w:rFonts w:ascii="Times New Roman" w:hAnsi="Times New Roman"/>
          <w:sz w:val="24"/>
          <w:szCs w:val="24"/>
        </w:rPr>
        <w:t xml:space="preserve"> с </w:t>
      </w:r>
      <w:r w:rsidR="004B7213" w:rsidRPr="00071AD1">
        <w:rPr>
          <w:rFonts w:ascii="Times New Roman" w:hAnsi="Times New Roman"/>
          <w:sz w:val="24"/>
          <w:szCs w:val="24"/>
        </w:rPr>
        <w:t xml:space="preserve">использованием </w:t>
      </w:r>
      <w:r w:rsidR="00071AD1" w:rsidRPr="00071AD1">
        <w:rPr>
          <w:rFonts w:ascii="Times New Roman" w:hAnsi="Times New Roman"/>
          <w:sz w:val="24"/>
          <w:szCs w:val="24"/>
        </w:rPr>
        <w:t xml:space="preserve">  функционала порталов </w:t>
      </w:r>
      <w:r w:rsidR="00331170">
        <w:rPr>
          <w:rFonts w:ascii="Times New Roman" w:hAnsi="Times New Roman"/>
          <w:sz w:val="24"/>
          <w:szCs w:val="24"/>
        </w:rPr>
        <w:t>Г</w:t>
      </w:r>
      <w:r w:rsidR="00071AD1" w:rsidRPr="00071AD1">
        <w:rPr>
          <w:rFonts w:ascii="Times New Roman" w:hAnsi="Times New Roman"/>
          <w:sz w:val="24"/>
          <w:szCs w:val="24"/>
        </w:rPr>
        <w:t>осударственных услуг.</w:t>
      </w:r>
      <w:r w:rsidR="00071AD1" w:rsidRPr="00FA687C">
        <w:rPr>
          <w:rFonts w:ascii="Times New Roman" w:hAnsi="Times New Roman"/>
          <w:sz w:val="24"/>
          <w:szCs w:val="24"/>
        </w:rPr>
        <w:t xml:space="preserve"> </w:t>
      </w:r>
      <w:r w:rsidR="00071AD1">
        <w:rPr>
          <w:rFonts w:ascii="Times New Roman" w:hAnsi="Times New Roman"/>
          <w:sz w:val="24"/>
          <w:szCs w:val="24"/>
        </w:rPr>
        <w:t xml:space="preserve"> </w:t>
      </w:r>
      <w:r w:rsidR="00FB0FE0" w:rsidRPr="00FB0FE0">
        <w:rPr>
          <w:rFonts w:ascii="Times New Roman" w:hAnsi="Times New Roman"/>
          <w:sz w:val="24"/>
          <w:szCs w:val="24"/>
        </w:rPr>
        <w:t>(</w:t>
      </w:r>
      <w:r w:rsidR="00FB0FE0">
        <w:rPr>
          <w:rFonts w:ascii="Times New Roman" w:hAnsi="Times New Roman"/>
          <w:sz w:val="24"/>
          <w:szCs w:val="24"/>
        </w:rPr>
        <w:t>Письмо Минобрнауки от 29.08.2025 МН 19-/1090).</w:t>
      </w:r>
    </w:p>
    <w:p w:rsidR="00995565" w:rsidRDefault="00995565" w:rsidP="00995565">
      <w:pPr>
        <w:mirrorIndents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995565" w:rsidRPr="00995565" w:rsidRDefault="00071AD1" w:rsidP="00995565">
      <w:pPr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В документе должна содержаться информация о </w:t>
      </w:r>
      <w:r w:rsidRPr="00936A91">
        <w:rPr>
          <w:rFonts w:ascii="Times New Roman" w:hAnsi="Times New Roman"/>
          <w:b/>
          <w:bCs/>
          <w:color w:val="FF0000"/>
          <w:sz w:val="24"/>
          <w:szCs w:val="24"/>
        </w:rPr>
        <w:t>группе</w:t>
      </w:r>
      <w:r w:rsidR="00D87DDD" w:rsidRPr="00936A91">
        <w:rPr>
          <w:rFonts w:ascii="Times New Roman" w:hAnsi="Times New Roman"/>
          <w:b/>
          <w:bCs/>
          <w:color w:val="FF0000"/>
          <w:sz w:val="24"/>
          <w:szCs w:val="24"/>
        </w:rPr>
        <w:t xml:space="preserve"> здоровья несовершеннолетнего в соответствии с Комплексной оценкой состояния здоровья несовершеннолетних, предусмотренной приложением N 2 к </w:t>
      </w:r>
      <w:r w:rsidR="00936A91" w:rsidRPr="00936A91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D87DDD" w:rsidRPr="00936A91">
        <w:rPr>
          <w:rFonts w:ascii="Times New Roman" w:hAnsi="Times New Roman"/>
          <w:b/>
          <w:bCs/>
          <w:color w:val="FF0000"/>
          <w:sz w:val="24"/>
          <w:szCs w:val="24"/>
        </w:rPr>
        <w:t xml:space="preserve"> П</w:t>
      </w:r>
      <w:r w:rsidR="00936A91" w:rsidRPr="00936A91">
        <w:rPr>
          <w:rFonts w:ascii="Times New Roman" w:hAnsi="Times New Roman"/>
          <w:b/>
          <w:bCs/>
          <w:color w:val="FF0000"/>
          <w:sz w:val="24"/>
          <w:szCs w:val="24"/>
        </w:rPr>
        <w:t>риказу</w:t>
      </w:r>
      <w:r w:rsidR="00995565">
        <w:rPr>
          <w:rFonts w:ascii="Times New Roman" w:hAnsi="Times New Roman"/>
          <w:b/>
          <w:bCs/>
          <w:sz w:val="24"/>
          <w:szCs w:val="24"/>
        </w:rPr>
        <w:t xml:space="preserve">, а также, наличие заключения </w:t>
      </w:r>
      <w:r w:rsidR="00995565" w:rsidRPr="00995565">
        <w:rPr>
          <w:rFonts w:ascii="Times New Roman" w:hAnsi="Times New Roman"/>
          <w:b/>
          <w:bCs/>
          <w:sz w:val="24"/>
          <w:szCs w:val="24"/>
        </w:rPr>
        <w:t xml:space="preserve">о соответствии состояния здоровья </w:t>
      </w:r>
      <w:r w:rsidR="009955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5565" w:rsidRPr="00995565">
        <w:rPr>
          <w:rFonts w:ascii="Times New Roman" w:hAnsi="Times New Roman"/>
          <w:b/>
          <w:bCs/>
          <w:sz w:val="24"/>
          <w:szCs w:val="24"/>
        </w:rPr>
        <w:t xml:space="preserve"> обучающегося требованиям к обучению</w:t>
      </w:r>
      <w:r w:rsidR="009955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5565" w:rsidRPr="00995565">
        <w:rPr>
          <w:rFonts w:ascii="Times New Roman" w:hAnsi="Times New Roman"/>
          <w:sz w:val="24"/>
          <w:szCs w:val="24"/>
        </w:rPr>
        <w:t>(п.14, п.п(в) Приказа Минздрава РФ от 14.09.2020 № 972н).</w:t>
      </w:r>
    </w:p>
    <w:p w:rsidR="002E0B19" w:rsidRPr="00936A91" w:rsidRDefault="002E0B19" w:rsidP="002E0B19">
      <w:pPr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687C" w:rsidRPr="00936A91" w:rsidRDefault="00A23D79" w:rsidP="00936A9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На основании </w:t>
      </w:r>
      <w:r w:rsidRPr="00936A91">
        <w:rPr>
          <w:rFonts w:ascii="Times New Roman" w:hAnsi="Times New Roman"/>
          <w:sz w:val="24"/>
          <w:szCs w:val="24"/>
        </w:rPr>
        <w:t>Приказ</w:t>
      </w:r>
      <w:r w:rsidR="00D87DDD" w:rsidRPr="00936A91">
        <w:rPr>
          <w:rFonts w:ascii="Times New Roman" w:hAnsi="Times New Roman"/>
          <w:sz w:val="24"/>
          <w:szCs w:val="24"/>
        </w:rPr>
        <w:t>а</w:t>
      </w:r>
      <w:r w:rsidRPr="00936A91">
        <w:rPr>
          <w:rFonts w:ascii="Times New Roman" w:hAnsi="Times New Roman"/>
          <w:sz w:val="24"/>
          <w:szCs w:val="24"/>
        </w:rPr>
        <w:t xml:space="preserve"> Министерства здравоохранения РФ от 06.12.2021г.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</w:t>
      </w:r>
      <w:r w:rsidR="00D87DDD">
        <w:rPr>
          <w:rFonts w:ascii="Times New Roman" w:hAnsi="Times New Roman"/>
          <w:sz w:val="28"/>
          <w:szCs w:val="28"/>
        </w:rPr>
        <w:t xml:space="preserve"> </w:t>
      </w:r>
      <w:r w:rsidR="00844C9A" w:rsidRPr="00936A91">
        <w:rPr>
          <w:rFonts w:ascii="Times New Roman" w:hAnsi="Times New Roman"/>
          <w:b/>
          <w:color w:val="FF0000"/>
          <w:sz w:val="24"/>
          <w:szCs w:val="24"/>
        </w:rPr>
        <w:t>представляются сведения о проведенных прививках</w:t>
      </w:r>
      <w:r w:rsidR="00936A91" w:rsidRPr="00936A91">
        <w:rPr>
          <w:rFonts w:ascii="Times New Roman" w:hAnsi="Times New Roman"/>
          <w:b/>
          <w:color w:val="FF0000"/>
          <w:sz w:val="24"/>
          <w:szCs w:val="24"/>
        </w:rPr>
        <w:t>.</w:t>
      </w:r>
      <w:r w:rsidR="00936A91">
        <w:rPr>
          <w:rFonts w:ascii="Times New Roman" w:hAnsi="Times New Roman"/>
          <w:b/>
          <w:sz w:val="24"/>
          <w:szCs w:val="24"/>
        </w:rPr>
        <w:t xml:space="preserve"> </w:t>
      </w:r>
      <w:r w:rsidR="00844C9A" w:rsidRPr="00936A91">
        <w:rPr>
          <w:rFonts w:ascii="Times New Roman" w:hAnsi="Times New Roman"/>
          <w:sz w:val="24"/>
          <w:szCs w:val="24"/>
        </w:rPr>
        <w:t xml:space="preserve">(Прививочный сертификат или </w:t>
      </w:r>
      <w:r w:rsidR="00936A91" w:rsidRPr="00936A91">
        <w:rPr>
          <w:rFonts w:ascii="Times New Roman" w:hAnsi="Times New Roman"/>
          <w:sz w:val="24"/>
          <w:szCs w:val="24"/>
        </w:rPr>
        <w:t>выписка,</w:t>
      </w:r>
      <w:r w:rsidR="00844C9A" w:rsidRPr="00936A91">
        <w:rPr>
          <w:rFonts w:ascii="Times New Roman" w:hAnsi="Times New Roman"/>
          <w:sz w:val="24"/>
          <w:szCs w:val="24"/>
        </w:rPr>
        <w:t xml:space="preserve"> </w:t>
      </w:r>
      <w:r w:rsidR="00D87DDD" w:rsidRPr="00936A91">
        <w:rPr>
          <w:rFonts w:ascii="Times New Roman" w:hAnsi="Times New Roman"/>
          <w:sz w:val="24"/>
          <w:szCs w:val="24"/>
        </w:rPr>
        <w:t>заверенная печатью медицинской организации</w:t>
      </w:r>
      <w:r w:rsidR="00844C9A" w:rsidRPr="00936A91">
        <w:rPr>
          <w:rFonts w:ascii="Times New Roman" w:hAnsi="Times New Roman"/>
          <w:sz w:val="24"/>
          <w:szCs w:val="24"/>
        </w:rPr>
        <w:t>)</w:t>
      </w:r>
    </w:p>
    <w:p w:rsidR="00844C9A" w:rsidRPr="00FA687C" w:rsidRDefault="00844C9A" w:rsidP="00844C9A">
      <w:pPr>
        <w:pStyle w:val="a4"/>
        <w:mirrorIndents/>
        <w:jc w:val="both"/>
        <w:rPr>
          <w:rFonts w:ascii="Times New Roman" w:hAnsi="Times New Roman"/>
          <w:sz w:val="24"/>
          <w:szCs w:val="24"/>
        </w:rPr>
      </w:pPr>
    </w:p>
    <w:p w:rsidR="00071AD1" w:rsidRDefault="00844C9A" w:rsidP="00071AD1">
      <w:pPr>
        <w:mirrorIndents/>
        <w:jc w:val="center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>Медицинская справка признается действительной, если она получена не ранее</w:t>
      </w:r>
      <w:r w:rsidR="00071AD1">
        <w:rPr>
          <w:rFonts w:ascii="Times New Roman" w:hAnsi="Times New Roman"/>
          <w:sz w:val="24"/>
          <w:szCs w:val="24"/>
        </w:rPr>
        <w:t xml:space="preserve"> </w:t>
      </w:r>
    </w:p>
    <w:p w:rsidR="00844C9A" w:rsidRPr="00FA687C" w:rsidRDefault="00071AD1" w:rsidP="00071AD1">
      <w:pPr>
        <w:mirrorIndents/>
        <w:jc w:val="center"/>
        <w:rPr>
          <w:rFonts w:ascii="Times New Roman" w:hAnsi="Times New Roman"/>
          <w:sz w:val="24"/>
          <w:szCs w:val="24"/>
        </w:rPr>
      </w:pPr>
      <w:r w:rsidRPr="00071AD1">
        <w:rPr>
          <w:rFonts w:ascii="Times New Roman" w:hAnsi="Times New Roman"/>
          <w:b/>
          <w:bCs/>
          <w:sz w:val="24"/>
          <w:szCs w:val="24"/>
        </w:rPr>
        <w:t>6 месяцев до</w:t>
      </w:r>
      <w:r w:rsidR="00844C9A" w:rsidRPr="00FA68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издания приказа о зачислении</w:t>
      </w:r>
      <w:r w:rsidR="00844C9A" w:rsidRPr="00FA687C">
        <w:rPr>
          <w:rFonts w:ascii="Times New Roman" w:hAnsi="Times New Roman"/>
          <w:sz w:val="24"/>
          <w:szCs w:val="24"/>
        </w:rPr>
        <w:t>.</w:t>
      </w:r>
    </w:p>
    <w:p w:rsidR="00071AD1" w:rsidRDefault="00844C9A" w:rsidP="00071AD1">
      <w:pPr>
        <w:ind w:left="-284" w:firstLine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FA687C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071AD1" w:rsidRDefault="00071AD1" w:rsidP="00071AD1">
      <w:pPr>
        <w:ind w:left="-284" w:firstLine="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Допускается предоставление медицинского заключения </w:t>
      </w:r>
      <w:r w:rsidRPr="00071AD1">
        <w:rPr>
          <w:rFonts w:ascii="Times New Roman" w:hAnsi="Times New Roman"/>
          <w:color w:val="000000"/>
          <w:sz w:val="24"/>
          <w:szCs w:val="24"/>
        </w:rPr>
        <w:t>на бумажном носителе</w:t>
      </w:r>
      <w:r>
        <w:rPr>
          <w:rFonts w:ascii="Times New Roman" w:hAnsi="Times New Roman"/>
          <w:color w:val="000000"/>
          <w:sz w:val="24"/>
          <w:szCs w:val="24"/>
        </w:rPr>
        <w:t>, в случае его надлежащего оформления (</w:t>
      </w:r>
      <w:r w:rsidRPr="00995565">
        <w:rPr>
          <w:rFonts w:ascii="Times New Roman" w:hAnsi="Times New Roman"/>
          <w:sz w:val="24"/>
          <w:szCs w:val="24"/>
        </w:rPr>
        <w:t>Приказа Минздрава РФ от 14.09.2020 № 972н</w:t>
      </w:r>
      <w:r>
        <w:rPr>
          <w:rFonts w:ascii="Times New Roman" w:hAnsi="Times New Roman"/>
          <w:sz w:val="24"/>
          <w:szCs w:val="24"/>
        </w:rPr>
        <w:t xml:space="preserve">), при условии содержания </w:t>
      </w:r>
      <w:r w:rsidR="003E547A"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z w:val="24"/>
          <w:szCs w:val="24"/>
        </w:rPr>
        <w:t xml:space="preserve"> сведений о состоянии здоровья абитуриента (</w:t>
      </w:r>
      <w:r w:rsidRPr="00D87DDD">
        <w:rPr>
          <w:rFonts w:ascii="Times New Roman" w:hAnsi="Times New Roman"/>
          <w:sz w:val="24"/>
          <w:szCs w:val="24"/>
        </w:rPr>
        <w:t>Приказ Министерства здравоохранения РФ от 14.04.2025г. № 211н</w:t>
      </w:r>
      <w:r>
        <w:rPr>
          <w:rFonts w:ascii="Times New Roman" w:hAnsi="Times New Roman"/>
          <w:sz w:val="24"/>
          <w:szCs w:val="24"/>
        </w:rPr>
        <w:t>).</w:t>
      </w:r>
    </w:p>
    <w:p w:rsidR="003E547A" w:rsidRDefault="003E547A" w:rsidP="003E547A">
      <w:pPr>
        <w:ind w:left="-284" w:firstLine="568"/>
        <w:jc w:val="both"/>
        <w:rPr>
          <w:rFonts w:ascii="Times New Roman" w:eastAsia="Times New Roman" w:hAnsi="Times New Roman"/>
          <w:sz w:val="24"/>
          <w:szCs w:val="24"/>
        </w:rPr>
      </w:pPr>
    </w:p>
    <w:p w:rsidR="00844C9A" w:rsidRPr="00FA687C" w:rsidRDefault="00844C9A" w:rsidP="003E547A">
      <w:pPr>
        <w:ind w:left="-284" w:firstLine="568"/>
        <w:jc w:val="both"/>
        <w:rPr>
          <w:rFonts w:ascii="Times New Roman" w:eastAsia="Times New Roman" w:hAnsi="Times New Roman"/>
          <w:sz w:val="24"/>
          <w:szCs w:val="24"/>
        </w:rPr>
      </w:pPr>
      <w:r w:rsidRPr="00FA687C">
        <w:rPr>
          <w:rFonts w:ascii="Times New Roman" w:eastAsia="Times New Roman" w:hAnsi="Times New Roman"/>
          <w:sz w:val="24"/>
          <w:szCs w:val="24"/>
        </w:rPr>
        <w:t> Лица с ограниченными возможностями здоровья при подаче заявления, кроме перечисленных, документов предоставляют оригинал и ксерокопию   следующих документов:</w:t>
      </w:r>
    </w:p>
    <w:p w:rsidR="00844C9A" w:rsidRPr="00FA687C" w:rsidRDefault="00844C9A" w:rsidP="003E547A">
      <w:pPr>
        <w:pStyle w:val="a3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>-  справку об установлении инвалидности;</w:t>
      </w:r>
    </w:p>
    <w:p w:rsidR="00844C9A" w:rsidRPr="00FA687C" w:rsidRDefault="00844C9A" w:rsidP="003E547A">
      <w:pPr>
        <w:pStyle w:val="a3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lastRenderedPageBreak/>
        <w:t>- заключение об отсутствии противопоказаний для обучения в колледже, выданную федеральным государственным учреждением медико-социальной экспертизы. (Индивидуальная программа реабилитации ребенка-инвалида).</w:t>
      </w:r>
    </w:p>
    <w:p w:rsidR="003E547A" w:rsidRDefault="003E547A" w:rsidP="00FA687C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A687C" w:rsidRPr="003E1EC2" w:rsidRDefault="00FA687C" w:rsidP="00FA687C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E1EC2">
        <w:rPr>
          <w:rFonts w:ascii="Times New Roman" w:hAnsi="Times New Roman"/>
          <w:b/>
          <w:sz w:val="24"/>
          <w:szCs w:val="24"/>
          <w:u w:val="single"/>
        </w:rPr>
        <w:t>Перечень  медицинских противопоказаний при поступлении на обучение в СГБОУ ПО «Севастопольский медицинский колледж им. Ж. Дерюгиной»</w:t>
      </w:r>
    </w:p>
    <w:p w:rsidR="00FA687C" w:rsidRPr="0020453F" w:rsidRDefault="00FA687C" w:rsidP="00FA687C">
      <w:pPr>
        <w:contextualSpacing/>
        <w:mirrorIndents/>
        <w:jc w:val="center"/>
        <w:rPr>
          <w:b/>
          <w:color w:val="FF0000"/>
          <w:sz w:val="24"/>
          <w:szCs w:val="24"/>
        </w:rPr>
      </w:pPr>
    </w:p>
    <w:p w:rsidR="00FA687C" w:rsidRDefault="00FA687C" w:rsidP="00FA687C">
      <w:pPr>
        <w:pStyle w:val="ConsPlusTitle"/>
        <w:jc w:val="center"/>
        <w:rPr>
          <w:rFonts w:ascii="Times New Roman" w:hAnsi="Times New Roman"/>
        </w:rPr>
      </w:pPr>
      <w:r>
        <w:t xml:space="preserve"> </w:t>
      </w:r>
      <w:r>
        <w:rPr>
          <w:rFonts w:ascii="Times New Roman" w:hAnsi="Times New Roman"/>
          <w:b w:val="0"/>
        </w:rPr>
        <w:t>(Основание: Приложение № 2 к приказу Министерства здравоохранения Российской Федерации от 28 января 2021 года № 29н   «</w:t>
      </w:r>
      <w:r w:rsidRPr="00AA47C1">
        <w:rPr>
          <w:rFonts w:ascii="Times New Roman" w:hAnsi="Times New Roman"/>
        </w:rPr>
        <w:t>Перечень  медицинских</w:t>
      </w:r>
      <w:r w:rsidRPr="0020453F">
        <w:rPr>
          <w:rFonts w:ascii="Times New Roman" w:hAnsi="Times New Roman"/>
          <w:color w:val="FF0000"/>
        </w:rPr>
        <w:t xml:space="preserve"> </w:t>
      </w:r>
      <w:r w:rsidRPr="00AA47C1">
        <w:rPr>
          <w:rFonts w:ascii="Times New Roman" w:hAnsi="Times New Roman"/>
        </w:rPr>
        <w:t>противопоказаний</w:t>
      </w:r>
      <w:r>
        <w:rPr>
          <w:rFonts w:ascii="Times New Roman" w:hAnsi="Times New Roman"/>
          <w:b w:val="0"/>
        </w:rPr>
        <w:t xml:space="preserve">  </w:t>
      </w:r>
      <w:r w:rsidRPr="00AA47C1">
        <w:rPr>
          <w:rFonts w:ascii="Times New Roman" w:hAnsi="Times New Roman"/>
        </w:rPr>
        <w:t xml:space="preserve">к работам с вредными и ( 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</w:r>
      <w:r>
        <w:rPr>
          <w:rFonts w:ascii="Times New Roman" w:hAnsi="Times New Roman"/>
        </w:rPr>
        <w:t>)</w:t>
      </w:r>
    </w:p>
    <w:p w:rsidR="00FA687C" w:rsidRDefault="00FA687C" w:rsidP="00FA687C">
      <w:pPr>
        <w:pStyle w:val="ConsPlusTitle"/>
        <w:jc w:val="center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6"/>
        <w:gridCol w:w="8064"/>
      </w:tblGrid>
      <w:tr w:rsidR="00FA687C" w:rsidTr="00E05DA2">
        <w:tc>
          <w:tcPr>
            <w:tcW w:w="1384" w:type="dxa"/>
          </w:tcPr>
          <w:p w:rsidR="00FA687C" w:rsidRPr="00AA47C1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AA47C1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8187" w:type="dxa"/>
          </w:tcPr>
          <w:p w:rsidR="00FA687C" w:rsidRPr="00AA47C1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AA47C1">
              <w:rPr>
                <w:rFonts w:ascii="Times New Roman" w:hAnsi="Times New Roman" w:cs="Times New Roman"/>
              </w:rPr>
              <w:t>Наименование болезней, степень нарушения функции организма</w:t>
            </w:r>
          </w:p>
        </w:tc>
      </w:tr>
      <w:tr w:rsidR="00FA687C" w:rsidTr="00E05DA2">
        <w:tc>
          <w:tcPr>
            <w:tcW w:w="1384" w:type="dxa"/>
          </w:tcPr>
          <w:p w:rsidR="00FA687C" w:rsidRPr="00AA47C1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</w:t>
            </w:r>
          </w:p>
        </w:tc>
        <w:tc>
          <w:tcPr>
            <w:tcW w:w="8187" w:type="dxa"/>
          </w:tcPr>
          <w:p w:rsidR="00FA687C" w:rsidRPr="00AA47C1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Кишечные инфекции</w:t>
            </w:r>
          </w:p>
        </w:tc>
      </w:tr>
      <w:tr w:rsidR="00FA687C" w:rsidTr="00E05DA2">
        <w:trPr>
          <w:trHeight w:val="2553"/>
        </w:trPr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</w:t>
            </w:r>
          </w:p>
        </w:tc>
        <w:tc>
          <w:tcPr>
            <w:tcW w:w="8187" w:type="dxa"/>
          </w:tcPr>
          <w:p w:rsidR="00FA687C" w:rsidRDefault="00FA687C" w:rsidP="00E05DA2">
            <w:pPr>
              <w:spacing w:after="12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317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Туберкулез органов дыхания, других органов и систем:</w:t>
            </w:r>
          </w:p>
          <w:p w:rsidR="00FA687C" w:rsidRPr="00F31742" w:rsidRDefault="00FA687C" w:rsidP="00E05DA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1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 </w:t>
            </w:r>
            <w:bookmarkStart w:id="0" w:name="l176"/>
            <w:bookmarkEnd w:id="0"/>
            <w:r w:rsidRPr="00461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дыхательной (легочной) недостаточностью II степени и более; при неэффективности лечения или отказе от него.</w:t>
            </w:r>
            <w:r w:rsidRPr="00461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3.</w:t>
            </w:r>
          </w:p>
        </w:tc>
        <w:tc>
          <w:tcPr>
            <w:tcW w:w="8187" w:type="dxa"/>
          </w:tcPr>
          <w:p w:rsidR="00FA687C" w:rsidRPr="00AA47C1" w:rsidRDefault="00FA687C" w:rsidP="00E05DA2">
            <w:pPr>
              <w:pStyle w:val="ConsPlusTitle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Сифилис в заразном периоде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4.</w:t>
            </w:r>
          </w:p>
        </w:tc>
        <w:tc>
          <w:tcPr>
            <w:tcW w:w="8187" w:type="dxa"/>
          </w:tcPr>
          <w:p w:rsidR="00FA687C" w:rsidRPr="00AA47C1" w:rsidRDefault="00FA687C" w:rsidP="00E05DA2">
            <w:pPr>
              <w:pStyle w:val="ConsPlusTitle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Вирусные инфекции, микозы, педикулез и другие инфестации, с поражениями открытых участков кожи и слизистых оболочек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5.</w:t>
            </w:r>
          </w:p>
        </w:tc>
        <w:tc>
          <w:tcPr>
            <w:tcW w:w="8187" w:type="dxa"/>
          </w:tcPr>
          <w:p w:rsidR="00FA687C" w:rsidRPr="00AA47C1" w:rsidRDefault="00FA687C" w:rsidP="00E05DA2">
            <w:pPr>
              <w:pStyle w:val="ConsPlusTitle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Гельминтозы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6.</w:t>
            </w:r>
          </w:p>
        </w:tc>
        <w:tc>
          <w:tcPr>
            <w:tcW w:w="8187" w:type="dxa"/>
          </w:tcPr>
          <w:p w:rsidR="00FA687C" w:rsidRPr="00C85DE2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C85DE2">
              <w:rPr>
                <w:rFonts w:ascii="Times New Roman" w:eastAsia="Times New Roman" w:hAnsi="Times New Roman" w:cs="Times New Roman"/>
                <w:b w:val="0"/>
                <w:i/>
              </w:rPr>
              <w:t>Психические расстройства и расстройства поведения - по перечням и в порядке, утвержденным Правительством Российской Федерации:</w:t>
            </w:r>
          </w:p>
          <w:p w:rsidR="00FA687C" w:rsidRPr="00AA47C1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7.</w:t>
            </w:r>
          </w:p>
        </w:tc>
        <w:tc>
          <w:tcPr>
            <w:tcW w:w="8187" w:type="dxa"/>
          </w:tcPr>
          <w:p w:rsidR="00FA687C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C85DE2">
              <w:rPr>
                <w:rFonts w:ascii="Times New Roman" w:eastAsia="Times New Roman" w:hAnsi="Times New Roman" w:cs="Times New Roman"/>
                <w:b w:val="0"/>
                <w:i/>
              </w:rPr>
              <w:t>Воспалительные заболевания центральной нервной системы:</w:t>
            </w:r>
          </w:p>
          <w:p w:rsidR="00FA687C" w:rsidRPr="00C85DE2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C85DE2">
              <w:rPr>
                <w:rFonts w:ascii="Times New Roman" w:eastAsia="Times New Roman" w:hAnsi="Times New Roman" w:cs="Times New Roman"/>
                <w:b w:val="0"/>
              </w:rPr>
              <w:t>тяжелые формы заболеваний, их последствия в виде выраженных функциональных нарушений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8.</w:t>
            </w:r>
          </w:p>
        </w:tc>
        <w:tc>
          <w:tcPr>
            <w:tcW w:w="8187" w:type="dxa"/>
          </w:tcPr>
          <w:p w:rsidR="00FA687C" w:rsidRPr="00777FFC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>Системные атрофии, поражающие преимущественно центральную нервную систему, </w:t>
            </w:r>
            <w:bookmarkStart w:id="1" w:name="l183"/>
            <w:bookmarkEnd w:id="1"/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>экстрапирамидные и другие двигательные нарушения, демиелинизирующие болезни центральной нервной системы: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187" w:type="dxa"/>
          </w:tcPr>
          <w:p w:rsidR="00FA687C" w:rsidRPr="00777FFC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</w:rPr>
              <w:t>а) тяжелые формы заболеваний, их последствия в виде выраженных функциональных нарушений</w:t>
            </w:r>
          </w:p>
        </w:tc>
      </w:tr>
      <w:tr w:rsidR="00FA687C" w:rsidTr="00E05DA2">
        <w:tc>
          <w:tcPr>
            <w:tcW w:w="1384" w:type="dxa"/>
          </w:tcPr>
          <w:p w:rsidR="00FA687C" w:rsidRDefault="00FA687C" w:rsidP="00E05D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9.</w:t>
            </w:r>
          </w:p>
        </w:tc>
        <w:tc>
          <w:tcPr>
            <w:tcW w:w="8187" w:type="dxa"/>
          </w:tcPr>
          <w:p w:rsidR="00FA687C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>Другие дегенеративные болезни центральной нервной системы:</w:t>
            </w:r>
          </w:p>
          <w:p w:rsidR="00FA687C" w:rsidRPr="00777FFC" w:rsidRDefault="00FA687C" w:rsidP="00E05DA2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</w:rPr>
              <w:t>а) тяжелые формы заболеваний, их последствия в виде выраженных функциональных нарушений</w:t>
            </w:r>
          </w:p>
        </w:tc>
      </w:tr>
    </w:tbl>
    <w:p w:rsidR="00844C9A" w:rsidRPr="0035379F" w:rsidRDefault="00844C9A" w:rsidP="00844C9A">
      <w:pPr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35379F">
        <w:rPr>
          <w:rFonts w:ascii="Times New Roman" w:hAnsi="Times New Roman"/>
          <w:b/>
          <w:sz w:val="28"/>
          <w:szCs w:val="28"/>
        </w:rPr>
        <w:t xml:space="preserve"> </w:t>
      </w:r>
    </w:p>
    <w:p w:rsidR="00844C9A" w:rsidRDefault="00844C9A" w:rsidP="00844C9A">
      <w:pPr>
        <w:jc w:val="both"/>
        <w:rPr>
          <w:rFonts w:ascii="Times New Roman" w:hAnsi="Times New Roman"/>
          <w:sz w:val="28"/>
          <w:szCs w:val="28"/>
        </w:rPr>
      </w:pPr>
    </w:p>
    <w:p w:rsidR="00772197" w:rsidRDefault="00772197" w:rsidP="00844C9A">
      <w:pPr>
        <w:jc w:val="both"/>
        <w:rPr>
          <w:rFonts w:ascii="Times New Roman" w:hAnsi="Times New Roman"/>
          <w:sz w:val="28"/>
          <w:szCs w:val="28"/>
        </w:rPr>
      </w:pPr>
    </w:p>
    <w:p w:rsidR="00772197" w:rsidRDefault="00772197" w:rsidP="00844C9A">
      <w:pPr>
        <w:jc w:val="both"/>
        <w:rPr>
          <w:rFonts w:ascii="Times New Roman" w:hAnsi="Times New Roman"/>
          <w:sz w:val="28"/>
          <w:szCs w:val="28"/>
        </w:rPr>
      </w:pPr>
    </w:p>
    <w:p w:rsidR="00772197" w:rsidRDefault="00772197" w:rsidP="00844C9A">
      <w:pPr>
        <w:jc w:val="both"/>
        <w:rPr>
          <w:rFonts w:ascii="Times New Roman" w:hAnsi="Times New Roman"/>
          <w:sz w:val="28"/>
          <w:szCs w:val="28"/>
        </w:rPr>
      </w:pPr>
    </w:p>
    <w:p w:rsidR="00772197" w:rsidRDefault="00772197" w:rsidP="00844C9A">
      <w:pPr>
        <w:jc w:val="both"/>
        <w:rPr>
          <w:rFonts w:ascii="Times New Roman" w:hAnsi="Times New Roman"/>
          <w:sz w:val="28"/>
          <w:szCs w:val="28"/>
        </w:rPr>
      </w:pPr>
    </w:p>
    <w:p w:rsidR="00772197" w:rsidRDefault="00772197" w:rsidP="00844C9A">
      <w:pPr>
        <w:jc w:val="both"/>
        <w:rPr>
          <w:rFonts w:ascii="Times New Roman" w:hAnsi="Times New Roman"/>
          <w:sz w:val="28"/>
          <w:szCs w:val="28"/>
        </w:rPr>
      </w:pPr>
    </w:p>
    <w:p w:rsidR="00B21BC4" w:rsidRPr="00FA687C" w:rsidRDefault="00FB0FE0" w:rsidP="00B21BC4">
      <w:pPr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Нормативные документы</w:t>
      </w:r>
      <w:r w:rsidR="00B21BC4" w:rsidRPr="00FA687C">
        <w:rPr>
          <w:rFonts w:ascii="Times New Roman" w:hAnsi="Times New Roman"/>
          <w:b/>
          <w:sz w:val="24"/>
          <w:szCs w:val="24"/>
        </w:rPr>
        <w:t>:</w:t>
      </w:r>
    </w:p>
    <w:p w:rsidR="00FA687C" w:rsidRPr="00FA687C" w:rsidRDefault="00B21BC4" w:rsidP="00AF1922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>1. Постановление Правительства Российской Федерации от 14 августа 2013 г. № 697 «</w:t>
      </w:r>
      <w:r w:rsidRPr="00FA687C">
        <w:rPr>
          <w:rFonts w:ascii="Times New Roman" w:hAnsi="Times New Roman"/>
          <w:bCs/>
          <w:sz w:val="24"/>
          <w:szCs w:val="24"/>
        </w:rPr>
        <w:t>Об утверждении</w:t>
      </w:r>
      <w:r w:rsidRPr="00FA687C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hyperlink r:id="rId5" w:anchor="XA00LUO2M6" w:tgtFrame="_self" w:history="1">
        <w:r w:rsidRPr="00FA687C">
          <w:rPr>
            <w:rStyle w:val="a5"/>
            <w:rFonts w:ascii="Times New Roman" w:hAnsi="Times New Roman"/>
            <w:bCs/>
            <w:color w:val="auto"/>
            <w:sz w:val="24"/>
            <w:szCs w:val="24"/>
            <w:u w:val="none"/>
          </w:rPr>
          <w:t>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  </w:r>
      </w:hyperlink>
      <w:r w:rsidR="00FA687C">
        <w:rPr>
          <w:rFonts w:ascii="Times New Roman" w:hAnsi="Times New Roman"/>
          <w:sz w:val="24"/>
          <w:szCs w:val="24"/>
        </w:rPr>
        <w:t>»</w:t>
      </w:r>
    </w:p>
    <w:p w:rsidR="00331170" w:rsidRDefault="00B21BC4" w:rsidP="00FA687C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 xml:space="preserve">2. </w:t>
      </w:r>
      <w:r w:rsidR="00331170" w:rsidRPr="00D87DDD">
        <w:rPr>
          <w:rFonts w:ascii="Times New Roman" w:hAnsi="Times New Roman"/>
          <w:sz w:val="24"/>
          <w:szCs w:val="24"/>
        </w:rPr>
        <w:t>Приказ Министерства здравоохранения РФ от 14.04.2025г. № 211н «Об утверждении порядка прохождения несовершеннолетними профилактических медицинских осмотров, учетной формы № 030-ПО/У "Карта профилактического медицинского осмотра несовершеннолетнего", порядка ее ведения, а также формы отраслевого статистического наблюдения № 030-ПО/О "</w:t>
      </w:r>
    </w:p>
    <w:p w:rsidR="00772197" w:rsidRPr="00772197" w:rsidRDefault="00331170" w:rsidP="00772197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>3. Приказ Минздрава РФ от 13.05.2025 №274</w:t>
      </w:r>
      <w:r w:rsidR="00772197" w:rsidRPr="00772197">
        <w:rPr>
          <w:rFonts w:ascii="Times New Roman" w:hAnsi="Times New Roman"/>
          <w:sz w:val="24"/>
          <w:szCs w:val="24"/>
        </w:rPr>
        <w:t>н «</w:t>
      </w:r>
      <w:r w:rsidRPr="00772197">
        <w:rPr>
          <w:rFonts w:ascii="Times New Roman" w:hAnsi="Times New Roman"/>
          <w:sz w:val="24"/>
          <w:szCs w:val="24"/>
        </w:rPr>
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</w:t>
      </w:r>
      <w:r w:rsidR="00772197" w:rsidRPr="00772197">
        <w:rPr>
          <w:rFonts w:ascii="Times New Roman" w:hAnsi="Times New Roman"/>
          <w:sz w:val="24"/>
          <w:szCs w:val="24"/>
        </w:rPr>
        <w:t>.</w:t>
      </w:r>
    </w:p>
    <w:p w:rsidR="00772197" w:rsidRPr="00772197" w:rsidRDefault="00772197" w:rsidP="00772197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 xml:space="preserve">4. </w:t>
      </w:r>
      <w:r w:rsidR="00331170" w:rsidRPr="00772197">
        <w:rPr>
          <w:rFonts w:ascii="Times New Roman" w:hAnsi="Times New Roman"/>
          <w:sz w:val="24"/>
          <w:szCs w:val="24"/>
        </w:rPr>
        <w:t>Приказ Министерства здравоохранения РФ от 06.12.2021г.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</w:t>
      </w:r>
    </w:p>
    <w:p w:rsidR="00772197" w:rsidRPr="00772197" w:rsidRDefault="00772197" w:rsidP="00772197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>5.  Приказ Министерства здравоохранения РФ от 14 сентября 2020 г. N 972н</w:t>
      </w:r>
      <w:r w:rsidRPr="00772197">
        <w:rPr>
          <w:rFonts w:ascii="Times New Roman" w:hAnsi="Times New Roman"/>
          <w:sz w:val="24"/>
          <w:szCs w:val="24"/>
        </w:rPr>
        <w:br/>
        <w:t>"Об утверждении Порядка выдачи медицинскими организациями справок и медицинских заключений".</w:t>
      </w:r>
    </w:p>
    <w:p w:rsidR="00FA687C" w:rsidRDefault="00772197" w:rsidP="00772197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687C">
        <w:rPr>
          <w:rFonts w:ascii="Times New Roman" w:hAnsi="Times New Roman"/>
          <w:sz w:val="24"/>
          <w:szCs w:val="24"/>
        </w:rPr>
        <w:t xml:space="preserve"> Приказ</w:t>
      </w:r>
      <w:r w:rsidR="00FA687C" w:rsidRPr="00FA687C">
        <w:rPr>
          <w:rFonts w:ascii="Times New Roman" w:hAnsi="Times New Roman"/>
          <w:sz w:val="24"/>
          <w:szCs w:val="24"/>
        </w:rPr>
        <w:t xml:space="preserve">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 w:rsidR="00FB0FE0">
        <w:rPr>
          <w:rFonts w:ascii="Times New Roman" w:hAnsi="Times New Roman"/>
          <w:sz w:val="24"/>
          <w:szCs w:val="24"/>
        </w:rPr>
        <w:t>.</w:t>
      </w:r>
    </w:p>
    <w:p w:rsidR="00FB0FE0" w:rsidRPr="00772197" w:rsidRDefault="00FB0FE0" w:rsidP="00772197">
      <w:pPr>
        <w:ind w:firstLine="709"/>
        <w:contextualSpacing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Письмо Минобрнауки от 29.08.2025 МН 19-/1090</w:t>
      </w:r>
      <w:r>
        <w:rPr>
          <w:rFonts w:ascii="Times New Roman" w:hAnsi="Times New Roman"/>
          <w:sz w:val="24"/>
          <w:szCs w:val="24"/>
        </w:rPr>
        <w:t>.</w:t>
      </w:r>
    </w:p>
    <w:p w:rsidR="00B21BC4" w:rsidRPr="00FA687C" w:rsidRDefault="00B21BC4" w:rsidP="00B21BC4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color w:val="000000"/>
          <w:sz w:val="24"/>
          <w:szCs w:val="24"/>
        </w:rPr>
        <w:br/>
      </w:r>
    </w:p>
    <w:p w:rsidR="00B21BC4" w:rsidRDefault="00B21BC4" w:rsidP="00B21BC4">
      <w:pPr>
        <w:rPr>
          <w:rFonts w:ascii="Times New Roman" w:hAnsi="Times New Roman"/>
          <w:sz w:val="20"/>
          <w:szCs w:val="20"/>
        </w:rPr>
      </w:pPr>
    </w:p>
    <w:p w:rsidR="00B21BC4" w:rsidRDefault="00B21BC4" w:rsidP="00B21BC4">
      <w:pPr>
        <w:jc w:val="both"/>
        <w:rPr>
          <w:rFonts w:ascii="Times New Roman" w:hAnsi="Times New Roman"/>
          <w:sz w:val="28"/>
          <w:szCs w:val="28"/>
        </w:rPr>
      </w:pPr>
    </w:p>
    <w:p w:rsidR="00B21BC4" w:rsidRDefault="00B21BC4" w:rsidP="00B21BC4"/>
    <w:p w:rsidR="00B21BC4" w:rsidRDefault="00B21BC4" w:rsidP="00B21BC4">
      <w:pPr>
        <w:pStyle w:val="a4"/>
        <w:widowControl w:val="0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44C9A" w:rsidRDefault="00844C9A" w:rsidP="00844C9A"/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844C9A" w:rsidRDefault="00844C9A" w:rsidP="00844C9A">
      <w:pPr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A831FF" w:rsidRDefault="00A831FF"/>
    <w:sectPr w:rsidR="00A831FF" w:rsidSect="00071AD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C9A"/>
    <w:rsid w:val="00071AD1"/>
    <w:rsid w:val="00100155"/>
    <w:rsid w:val="002E0B19"/>
    <w:rsid w:val="00331170"/>
    <w:rsid w:val="00337090"/>
    <w:rsid w:val="003E1EC2"/>
    <w:rsid w:val="003E547A"/>
    <w:rsid w:val="004B7213"/>
    <w:rsid w:val="00571375"/>
    <w:rsid w:val="00772197"/>
    <w:rsid w:val="007B0BC9"/>
    <w:rsid w:val="007E64E7"/>
    <w:rsid w:val="0082416A"/>
    <w:rsid w:val="00826C00"/>
    <w:rsid w:val="00844C9A"/>
    <w:rsid w:val="00936A91"/>
    <w:rsid w:val="00995565"/>
    <w:rsid w:val="00A23D79"/>
    <w:rsid w:val="00A831FF"/>
    <w:rsid w:val="00AF1922"/>
    <w:rsid w:val="00B21BC4"/>
    <w:rsid w:val="00C70A1F"/>
    <w:rsid w:val="00CD3067"/>
    <w:rsid w:val="00D87DDD"/>
    <w:rsid w:val="00E25FDC"/>
    <w:rsid w:val="00F5537A"/>
    <w:rsid w:val="00FA687C"/>
    <w:rsid w:val="00FB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842D"/>
  <w15:docId w15:val="{7652A0BF-379D-402B-836D-6FAB1438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9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C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44C9A"/>
    <w:pPr>
      <w:ind w:left="720"/>
      <w:contextualSpacing/>
    </w:pPr>
  </w:style>
  <w:style w:type="character" w:styleId="a5">
    <w:name w:val="Hyperlink"/>
    <w:uiPriority w:val="99"/>
    <w:unhideWhenUsed/>
    <w:rsid w:val="00844C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44C9A"/>
  </w:style>
  <w:style w:type="paragraph" w:customStyle="1" w:styleId="ConsPlusNormal">
    <w:name w:val="ConsPlusNormal"/>
    <w:uiPriority w:val="99"/>
    <w:semiHidden/>
    <w:rsid w:val="00844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844C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FA68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4B7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avbukh.ru/edoc/?docId=499038780&amp;modId=99" TargetMode="External"/><Relationship Id="rId4" Type="http://schemas.openxmlformats.org/officeDocument/2006/relationships/hyperlink" Target="https://www.consultant.ru/document/cons_doc_LAW_5066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13</cp:revision>
  <dcterms:created xsi:type="dcterms:W3CDTF">2021-02-26T11:56:00Z</dcterms:created>
  <dcterms:modified xsi:type="dcterms:W3CDTF">2026-03-04T07:59:00Z</dcterms:modified>
</cp:coreProperties>
</file>